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-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6489"/>
      </w:tblGrid>
      <w:tr w:rsidR="00EA50C4" w:rsidRPr="00533ECB" w14:paraId="0A6F7748" w14:textId="77777777" w:rsidTr="005C2372">
        <w:trPr>
          <w:trHeight w:val="990"/>
        </w:trPr>
        <w:tc>
          <w:tcPr>
            <w:tcW w:w="2871" w:type="dxa"/>
            <w:shd w:val="clear" w:color="auto" w:fill="auto"/>
            <w:vAlign w:val="center"/>
          </w:tcPr>
          <w:p w14:paraId="7662B1ED" w14:textId="23457DF6" w:rsidR="00EA50C4" w:rsidRPr="00533ECB" w:rsidRDefault="00EA50C4" w:rsidP="005C2372">
            <w:pPr>
              <w:rPr>
                <w:rFonts w:eastAsia="Calibri"/>
                <w:b/>
                <w:sz w:val="32"/>
                <w:szCs w:val="32"/>
              </w:rPr>
            </w:pPr>
            <w:bookmarkStart w:id="0" w:name="_Hlk74644516"/>
            <w:r>
              <w:rPr>
                <w:rFonts w:eastAsia="Calibri"/>
                <w:b/>
                <w:noProof/>
                <w:sz w:val="32"/>
                <w:szCs w:val="32"/>
              </w:rPr>
              <w:drawing>
                <wp:inline distT="0" distB="0" distL="0" distR="0" wp14:anchorId="6BCB6EB3" wp14:editId="0F0DE637">
                  <wp:extent cx="1419225" cy="533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9" w:type="dxa"/>
            <w:shd w:val="clear" w:color="auto" w:fill="auto"/>
            <w:vAlign w:val="center"/>
          </w:tcPr>
          <w:p w14:paraId="4350B653" w14:textId="1D905A9E" w:rsidR="00EA50C4" w:rsidRPr="00533ECB" w:rsidRDefault="002C286B" w:rsidP="005C2372">
            <w:pPr>
              <w:spacing w:before="0" w:after="0"/>
              <w:jc w:val="center"/>
              <w:rPr>
                <w:rFonts w:ascii="Franklin Gothic Demi Cond" w:eastAsia="Calibri" w:hAnsi="Franklin Gothic Demi Cond" w:cs="Calibri"/>
                <w:sz w:val="32"/>
                <w:szCs w:val="32"/>
              </w:rPr>
            </w:pPr>
            <w:r>
              <w:rPr>
                <w:rFonts w:ascii="Franklin Gothic Demi Cond" w:eastAsia="Calibri" w:hAnsi="Franklin Gothic Demi Cond" w:cs="Calibri"/>
                <w:sz w:val="32"/>
                <w:szCs w:val="32"/>
              </w:rPr>
              <w:t>JOB TITLE: DIRECTOR</w:t>
            </w:r>
          </w:p>
        </w:tc>
      </w:tr>
      <w:bookmarkEnd w:id="0"/>
    </w:tbl>
    <w:p w14:paraId="620A3691" w14:textId="02F46F73" w:rsidR="00EA50C4" w:rsidRDefault="00EA50C4"/>
    <w:p w14:paraId="76642F38" w14:textId="0A832989" w:rsidR="00EA50C4" w:rsidRPr="0014497D" w:rsidRDefault="0014497D" w:rsidP="0092347B">
      <w:pPr>
        <w:spacing w:before="0" w:after="160" w:line="259" w:lineRule="auto"/>
        <w:rPr>
          <w:rStyle w:val="Strong"/>
          <w:b w:val="0"/>
          <w:bCs w:val="0"/>
        </w:rPr>
      </w:pPr>
      <w:r>
        <w:rPr>
          <w:rStyle w:val="Strong"/>
        </w:rPr>
        <w:t xml:space="preserve">Job Title: </w:t>
      </w:r>
      <w:r w:rsidRPr="0014497D">
        <w:rPr>
          <w:rStyle w:val="Strong"/>
          <w:b w:val="0"/>
          <w:bCs w:val="0"/>
        </w:rPr>
        <w:t>Director</w:t>
      </w:r>
    </w:p>
    <w:p w14:paraId="4394F9B1" w14:textId="65332ACF" w:rsidR="0014497D" w:rsidRPr="0014497D" w:rsidRDefault="0014497D" w:rsidP="0092347B">
      <w:pPr>
        <w:spacing w:before="0" w:after="160" w:line="259" w:lineRule="auto"/>
        <w:rPr>
          <w:rStyle w:val="Strong"/>
          <w:b w:val="0"/>
          <w:bCs w:val="0"/>
        </w:rPr>
      </w:pPr>
      <w:r>
        <w:rPr>
          <w:rStyle w:val="Strong"/>
        </w:rPr>
        <w:t xml:space="preserve">Length of Term: </w:t>
      </w:r>
      <w:r>
        <w:rPr>
          <w:rStyle w:val="Strong"/>
          <w:b w:val="0"/>
          <w:bCs w:val="0"/>
        </w:rPr>
        <w:t>Three Years (no term limit)</w:t>
      </w:r>
    </w:p>
    <w:p w14:paraId="3E2463B4" w14:textId="5645288E" w:rsidR="0014497D" w:rsidRPr="0014497D" w:rsidRDefault="0014497D" w:rsidP="0092347B">
      <w:pPr>
        <w:spacing w:before="0" w:after="160" w:line="259" w:lineRule="auto"/>
        <w:rPr>
          <w:rStyle w:val="Strong"/>
          <w:b w:val="0"/>
          <w:bCs w:val="0"/>
        </w:rPr>
      </w:pPr>
      <w:r>
        <w:rPr>
          <w:rStyle w:val="Strong"/>
        </w:rPr>
        <w:t xml:space="preserve">Reports to: </w:t>
      </w:r>
      <w:r>
        <w:rPr>
          <w:rStyle w:val="Strong"/>
          <w:b w:val="0"/>
          <w:bCs w:val="0"/>
        </w:rPr>
        <w:t>Southeastern Indiana REMC Membership</w:t>
      </w:r>
    </w:p>
    <w:p w14:paraId="3C5AE3F8" w14:textId="77777777" w:rsidR="0014497D" w:rsidRDefault="0014497D" w:rsidP="0092347B">
      <w:pPr>
        <w:spacing w:before="0" w:after="160" w:line="259" w:lineRule="auto"/>
        <w:rPr>
          <w:rStyle w:val="Strong"/>
        </w:rPr>
      </w:pPr>
    </w:p>
    <w:p w14:paraId="74DB6F45" w14:textId="65F50608" w:rsidR="0014497D" w:rsidRDefault="0014497D" w:rsidP="0014497D">
      <w:pPr>
        <w:pStyle w:val="Heading1-SEIREMC"/>
      </w:pPr>
      <w:r>
        <w:t>OBJECTIVE:</w:t>
      </w:r>
    </w:p>
    <w:p w14:paraId="03F56070" w14:textId="3AD67FA5" w:rsidR="0014497D" w:rsidRDefault="0014497D" w:rsidP="0014497D">
      <w:r>
        <w:t>The primary objective of this position is to oversee the operations of the cooperative.</w:t>
      </w:r>
    </w:p>
    <w:p w14:paraId="51EBA70B" w14:textId="5874437C" w:rsidR="0014497D" w:rsidRDefault="0014497D" w:rsidP="0014497D"/>
    <w:p w14:paraId="7F4DDADD" w14:textId="2A2C20DD" w:rsidR="0014497D" w:rsidRDefault="0014497D" w:rsidP="0014497D">
      <w:pPr>
        <w:pStyle w:val="Heading1-SEIREMC"/>
      </w:pPr>
      <w:r>
        <w:t>ESSENTIAL FUNCTIONS:</w:t>
      </w:r>
    </w:p>
    <w:p w14:paraId="720AC4DD" w14:textId="5312E3A6" w:rsidR="0014497D" w:rsidRDefault="0014497D" w:rsidP="0014497D">
      <w:pPr>
        <w:pStyle w:val="ListParagraph"/>
        <w:numPr>
          <w:ilvl w:val="0"/>
          <w:numId w:val="5"/>
        </w:numPr>
      </w:pPr>
      <w:r>
        <w:t xml:space="preserve">Understand and adhere to the Cooperative business model. </w:t>
      </w:r>
    </w:p>
    <w:p w14:paraId="0A3A913B" w14:textId="2A9A88D7" w:rsidR="0014497D" w:rsidRDefault="0014497D" w:rsidP="0014497D">
      <w:pPr>
        <w:pStyle w:val="ListParagraph"/>
        <w:numPr>
          <w:ilvl w:val="0"/>
          <w:numId w:val="5"/>
        </w:numPr>
      </w:pPr>
      <w:r>
        <w:t xml:space="preserve">Understand and promote the organization’s mission. </w:t>
      </w:r>
    </w:p>
    <w:p w14:paraId="18345B12" w14:textId="597889F7" w:rsidR="0014497D" w:rsidRDefault="0014497D" w:rsidP="0014497D">
      <w:pPr>
        <w:pStyle w:val="ListParagraph"/>
        <w:numPr>
          <w:ilvl w:val="0"/>
          <w:numId w:val="5"/>
        </w:numPr>
      </w:pPr>
      <w:r>
        <w:t xml:space="preserve">Represent the total membership on an impartial basis, not just those in his/her district. </w:t>
      </w:r>
    </w:p>
    <w:p w14:paraId="46AC4545" w14:textId="5781A19A" w:rsidR="0014497D" w:rsidRDefault="0014497D" w:rsidP="0014497D">
      <w:pPr>
        <w:pStyle w:val="ListParagraph"/>
        <w:numPr>
          <w:ilvl w:val="0"/>
          <w:numId w:val="5"/>
        </w:numPr>
      </w:pPr>
      <w:r>
        <w:t xml:space="preserve">Make every effort to obtain increasing member and public understanding and support of the Cooperative and the electric cooperative program. </w:t>
      </w:r>
    </w:p>
    <w:p w14:paraId="0CA13F6E" w14:textId="4192C965" w:rsidR="0014497D" w:rsidRDefault="0014497D" w:rsidP="0014497D">
      <w:pPr>
        <w:pStyle w:val="ListParagraph"/>
        <w:numPr>
          <w:ilvl w:val="0"/>
          <w:numId w:val="5"/>
        </w:numPr>
      </w:pPr>
      <w:r>
        <w:t xml:space="preserve">Establish and be familiar with the organization’s programs, policies, and operations. </w:t>
      </w:r>
    </w:p>
    <w:p w14:paraId="3F7913C0" w14:textId="1469940E" w:rsidR="0014497D" w:rsidRDefault="0014497D" w:rsidP="0014497D">
      <w:pPr>
        <w:pStyle w:val="ListParagraph"/>
        <w:numPr>
          <w:ilvl w:val="0"/>
          <w:numId w:val="5"/>
        </w:numPr>
      </w:pPr>
      <w:r>
        <w:t>Hire and evaluate the performance of the General Manager.</w:t>
      </w:r>
    </w:p>
    <w:p w14:paraId="00054F3B" w14:textId="11ECB5FA" w:rsidR="0014497D" w:rsidRDefault="0014497D" w:rsidP="0014497D">
      <w:pPr>
        <w:pStyle w:val="ListParagraph"/>
        <w:numPr>
          <w:ilvl w:val="0"/>
          <w:numId w:val="5"/>
        </w:numPr>
      </w:pPr>
      <w:r>
        <w:t xml:space="preserve">Select and evaluate the performance of the Corporate Attorney. </w:t>
      </w:r>
    </w:p>
    <w:p w14:paraId="026D82CF" w14:textId="21576F18" w:rsidR="0014497D" w:rsidRDefault="0014497D" w:rsidP="0014497D">
      <w:pPr>
        <w:pStyle w:val="ListParagraph"/>
        <w:numPr>
          <w:ilvl w:val="0"/>
          <w:numId w:val="5"/>
        </w:numPr>
      </w:pPr>
      <w:r>
        <w:t xml:space="preserve">Select an audit firm to conduct an annual audit. </w:t>
      </w:r>
    </w:p>
    <w:p w14:paraId="3564D300" w14:textId="4F8C81ED" w:rsidR="0014497D" w:rsidRDefault="0014497D" w:rsidP="0014497D">
      <w:pPr>
        <w:pStyle w:val="ListParagraph"/>
        <w:numPr>
          <w:ilvl w:val="0"/>
          <w:numId w:val="5"/>
        </w:numPr>
      </w:pPr>
      <w:r>
        <w:t xml:space="preserve">Adopt an annual budget and provide fiscal oversight. </w:t>
      </w:r>
    </w:p>
    <w:p w14:paraId="1BE838DB" w14:textId="54EBFF16" w:rsidR="0014497D" w:rsidRDefault="0014497D" w:rsidP="0014497D">
      <w:pPr>
        <w:pStyle w:val="ListParagraph"/>
        <w:numPr>
          <w:ilvl w:val="0"/>
          <w:numId w:val="5"/>
        </w:numPr>
      </w:pPr>
      <w:r>
        <w:t xml:space="preserve">Approve loans and other contractual agreements. </w:t>
      </w:r>
    </w:p>
    <w:p w14:paraId="5F8B6DBB" w14:textId="4904EE9A" w:rsidR="0014497D" w:rsidRDefault="0014497D" w:rsidP="0014497D">
      <w:pPr>
        <w:pStyle w:val="ListParagraph"/>
        <w:numPr>
          <w:ilvl w:val="0"/>
          <w:numId w:val="5"/>
        </w:numPr>
      </w:pPr>
      <w:r>
        <w:t xml:space="preserve">Approve rates and associated power cost trackers. </w:t>
      </w:r>
    </w:p>
    <w:p w14:paraId="55D79E82" w14:textId="5D388CC5" w:rsidR="0014497D" w:rsidRDefault="0014497D" w:rsidP="0014497D">
      <w:pPr>
        <w:pStyle w:val="ListParagraph"/>
        <w:numPr>
          <w:ilvl w:val="0"/>
          <w:numId w:val="5"/>
        </w:numPr>
      </w:pPr>
      <w:r>
        <w:t xml:space="preserve">Approve patronage capital distributions to members. </w:t>
      </w:r>
    </w:p>
    <w:p w14:paraId="3BAAD4D9" w14:textId="296C5170" w:rsidR="0014497D" w:rsidRDefault="0014497D" w:rsidP="0014497D">
      <w:pPr>
        <w:pStyle w:val="ListParagraph"/>
        <w:numPr>
          <w:ilvl w:val="0"/>
          <w:numId w:val="5"/>
        </w:numPr>
      </w:pPr>
      <w:r>
        <w:t xml:space="preserve">Establish long and short-range strategic plans for the cooperative. </w:t>
      </w:r>
    </w:p>
    <w:p w14:paraId="5BE67EE3" w14:textId="60B172F4" w:rsidR="0014497D" w:rsidRDefault="0014497D" w:rsidP="0014497D">
      <w:pPr>
        <w:pStyle w:val="ListParagraph"/>
        <w:numPr>
          <w:ilvl w:val="0"/>
          <w:numId w:val="5"/>
        </w:numPr>
      </w:pPr>
      <w:r>
        <w:t xml:space="preserve">Evaluate the Board’s performance and effectiveness in achieving the mission of the cooperative. </w:t>
      </w:r>
    </w:p>
    <w:p w14:paraId="44F8372C" w14:textId="2F7EECB2" w:rsidR="0014497D" w:rsidRDefault="0014497D" w:rsidP="0014497D">
      <w:pPr>
        <w:pStyle w:val="ListParagraph"/>
        <w:numPr>
          <w:ilvl w:val="0"/>
          <w:numId w:val="5"/>
        </w:numPr>
      </w:pPr>
      <w:r>
        <w:t xml:space="preserve">Attend and actively participate in new director orientation, board meetings, committee meetings, strategic planning sessions, and the annual membership meeting. </w:t>
      </w:r>
    </w:p>
    <w:p w14:paraId="443E8F4C" w14:textId="7AB86B00" w:rsidR="0014497D" w:rsidRDefault="0014497D" w:rsidP="0014497D">
      <w:pPr>
        <w:pStyle w:val="ListParagraph"/>
        <w:numPr>
          <w:ilvl w:val="0"/>
          <w:numId w:val="5"/>
        </w:numPr>
      </w:pPr>
      <w:r>
        <w:lastRenderedPageBreak/>
        <w:t xml:space="preserve">Attend special events such as Member Appreciation Day and Operation </w:t>
      </w:r>
      <w:proofErr w:type="spellStart"/>
      <w:r>
        <w:t>RoundUp</w:t>
      </w:r>
      <w:proofErr w:type="spellEnd"/>
      <w:r>
        <w:t xml:space="preserve"> Awards Night when possible. </w:t>
      </w:r>
    </w:p>
    <w:p w14:paraId="044F0A87" w14:textId="7FAB96B5" w:rsidR="0014497D" w:rsidRDefault="0014497D" w:rsidP="0014497D">
      <w:pPr>
        <w:pStyle w:val="ListParagraph"/>
        <w:numPr>
          <w:ilvl w:val="0"/>
          <w:numId w:val="5"/>
        </w:numPr>
      </w:pPr>
      <w:r>
        <w:t xml:space="preserve">Attend allied organizations meetings and director training programs when possible. </w:t>
      </w:r>
    </w:p>
    <w:p w14:paraId="092FEEC5" w14:textId="27396CF8" w:rsidR="0014497D" w:rsidRDefault="0014497D" w:rsidP="0014497D">
      <w:pPr>
        <w:pStyle w:val="ListParagraph"/>
        <w:numPr>
          <w:ilvl w:val="0"/>
          <w:numId w:val="5"/>
        </w:numPr>
      </w:pPr>
      <w:r>
        <w:t xml:space="preserve">Review agenda and supporting documents prior to board meetings. </w:t>
      </w:r>
    </w:p>
    <w:p w14:paraId="6C6365F0" w14:textId="7CB91E87" w:rsidR="0014497D" w:rsidRDefault="0014497D" w:rsidP="0014497D">
      <w:pPr>
        <w:pStyle w:val="ListParagraph"/>
        <w:numPr>
          <w:ilvl w:val="0"/>
          <w:numId w:val="5"/>
        </w:numPr>
      </w:pPr>
      <w:r>
        <w:t xml:space="preserve">Keep current on developments in industry related issues. </w:t>
      </w:r>
    </w:p>
    <w:p w14:paraId="645F8C1E" w14:textId="52ED31CC" w:rsidR="0014497D" w:rsidRDefault="0014497D" w:rsidP="0014497D">
      <w:pPr>
        <w:pStyle w:val="ListParagraph"/>
        <w:numPr>
          <w:ilvl w:val="0"/>
          <w:numId w:val="5"/>
        </w:numPr>
      </w:pPr>
      <w:r>
        <w:t xml:space="preserve">Strictly adhere to </w:t>
      </w:r>
      <w:proofErr w:type="gramStart"/>
      <w:r>
        <w:t>conflict of interest</w:t>
      </w:r>
      <w:proofErr w:type="gramEnd"/>
      <w:r>
        <w:t xml:space="preserve"> policies.</w:t>
      </w:r>
    </w:p>
    <w:p w14:paraId="54763F56" w14:textId="1B0B1D56" w:rsidR="0014497D" w:rsidRDefault="0014497D" w:rsidP="0014497D">
      <w:pPr>
        <w:pStyle w:val="ListParagraph"/>
        <w:numPr>
          <w:ilvl w:val="0"/>
          <w:numId w:val="5"/>
        </w:numPr>
      </w:pPr>
      <w:r>
        <w:t xml:space="preserve">Strictly adhere to confidentiality policies. </w:t>
      </w:r>
    </w:p>
    <w:p w14:paraId="3F8BAFAA" w14:textId="26A51A1C" w:rsidR="0014497D" w:rsidRDefault="0014497D" w:rsidP="0014497D">
      <w:pPr>
        <w:pStyle w:val="ListParagraph"/>
        <w:numPr>
          <w:ilvl w:val="0"/>
          <w:numId w:val="5"/>
        </w:numPr>
      </w:pPr>
      <w:r>
        <w:t xml:space="preserve">Meet or speak with members to answer questions and assist in resolving issues. </w:t>
      </w:r>
    </w:p>
    <w:p w14:paraId="4057F533" w14:textId="69E95310" w:rsidR="0014497D" w:rsidRDefault="0014497D" w:rsidP="0014497D">
      <w:pPr>
        <w:pStyle w:val="ListParagraph"/>
        <w:numPr>
          <w:ilvl w:val="0"/>
          <w:numId w:val="5"/>
        </w:numPr>
      </w:pPr>
      <w:r>
        <w:t xml:space="preserve">Support the decisions and actions of the Board. </w:t>
      </w:r>
    </w:p>
    <w:p w14:paraId="3C3C8A4E" w14:textId="1299554E" w:rsidR="0014497D" w:rsidRDefault="0014497D" w:rsidP="0014497D">
      <w:pPr>
        <w:pStyle w:val="ListParagraph"/>
        <w:numPr>
          <w:ilvl w:val="0"/>
          <w:numId w:val="5"/>
        </w:numPr>
      </w:pPr>
      <w:r>
        <w:t>Make an annual donation to Indiana FORE and ACRE (</w:t>
      </w:r>
      <w:proofErr w:type="gramStart"/>
      <w:r>
        <w:t>in order to</w:t>
      </w:r>
      <w:proofErr w:type="gramEnd"/>
      <w:r>
        <w:t xml:space="preserve"> achieve 100% board giving). </w:t>
      </w:r>
    </w:p>
    <w:p w14:paraId="5297B982" w14:textId="1636721D" w:rsidR="0014497D" w:rsidRDefault="0014497D" w:rsidP="0014497D">
      <w:pPr>
        <w:pStyle w:val="ListParagraph"/>
        <w:numPr>
          <w:ilvl w:val="0"/>
          <w:numId w:val="5"/>
        </w:numPr>
      </w:pPr>
      <w:r>
        <w:t xml:space="preserve">Identify and appoint Nominating Committee members and Operation </w:t>
      </w:r>
      <w:proofErr w:type="spellStart"/>
      <w:r>
        <w:t>RoundUp</w:t>
      </w:r>
      <w:proofErr w:type="spellEnd"/>
      <w:r>
        <w:t xml:space="preserve"> Trustees.</w:t>
      </w:r>
    </w:p>
    <w:p w14:paraId="085A6940" w14:textId="0F8479EB" w:rsidR="0014497D" w:rsidRDefault="0014497D" w:rsidP="0014497D"/>
    <w:p w14:paraId="6845F2A7" w14:textId="6BF75A74" w:rsidR="0014497D" w:rsidRDefault="0014497D" w:rsidP="0014497D">
      <w:pPr>
        <w:pStyle w:val="Heading1-SEIREMC"/>
      </w:pPr>
      <w:r>
        <w:t>TO DO THIS JOB:</w:t>
      </w:r>
    </w:p>
    <w:p w14:paraId="4334EC64" w14:textId="17DFC5AC" w:rsidR="0014497D" w:rsidRDefault="0014497D" w:rsidP="0014497D">
      <w:pPr>
        <w:pStyle w:val="ListParagraph"/>
        <w:numPr>
          <w:ilvl w:val="0"/>
          <w:numId w:val="7"/>
        </w:numPr>
      </w:pPr>
      <w:r>
        <w:t xml:space="preserve">Be a proven leader in the community. </w:t>
      </w:r>
    </w:p>
    <w:p w14:paraId="02471B94" w14:textId="1D5F856D" w:rsidR="0014497D" w:rsidRDefault="0014497D" w:rsidP="0014497D">
      <w:pPr>
        <w:pStyle w:val="ListParagraph"/>
        <w:numPr>
          <w:ilvl w:val="0"/>
          <w:numId w:val="7"/>
        </w:numPr>
      </w:pPr>
      <w:r>
        <w:t xml:space="preserve">Be of highest integrity and have the respect of residents in the community. </w:t>
      </w:r>
    </w:p>
    <w:p w14:paraId="137A9A39" w14:textId="31DFBBBD" w:rsidR="0014497D" w:rsidRDefault="0014497D" w:rsidP="0014497D">
      <w:pPr>
        <w:pStyle w:val="ListParagraph"/>
        <w:numPr>
          <w:ilvl w:val="0"/>
          <w:numId w:val="7"/>
        </w:numPr>
      </w:pPr>
      <w:r>
        <w:t xml:space="preserve">Be able to exercise sound judgment and logical reasoning. </w:t>
      </w:r>
    </w:p>
    <w:p w14:paraId="51BA214B" w14:textId="6621DCED" w:rsidR="0014497D" w:rsidRDefault="0014497D" w:rsidP="0014497D">
      <w:pPr>
        <w:pStyle w:val="ListParagraph"/>
        <w:numPr>
          <w:ilvl w:val="0"/>
          <w:numId w:val="7"/>
        </w:numPr>
      </w:pPr>
      <w:r>
        <w:t xml:space="preserve">Be willing to make significant contributions by raising pertinent and discerning questions and contributing innovative ideas and suggestions. </w:t>
      </w:r>
    </w:p>
    <w:p w14:paraId="3A2028A6" w14:textId="47AC0D90" w:rsidR="0014497D" w:rsidRDefault="0014497D" w:rsidP="0014497D">
      <w:pPr>
        <w:pStyle w:val="ListParagraph"/>
        <w:numPr>
          <w:ilvl w:val="0"/>
          <w:numId w:val="7"/>
        </w:numPr>
      </w:pPr>
      <w:r>
        <w:t xml:space="preserve">Be skilled in raising questions about the end results being achieved and in interpreting operating and financial reports. </w:t>
      </w:r>
    </w:p>
    <w:p w14:paraId="48F3E515" w14:textId="158BB7DA" w:rsidR="0014497D" w:rsidRDefault="0014497D" w:rsidP="0014497D">
      <w:pPr>
        <w:pStyle w:val="ListParagraph"/>
        <w:numPr>
          <w:ilvl w:val="0"/>
          <w:numId w:val="7"/>
        </w:numPr>
      </w:pPr>
      <w:r>
        <w:t xml:space="preserve">Provide leadership to meet the changing needs of the membership and contribute to the development of the Cooperative’s service area. </w:t>
      </w:r>
    </w:p>
    <w:p w14:paraId="0002582B" w14:textId="1ABB0345" w:rsidR="0014497D" w:rsidRDefault="0014497D" w:rsidP="0014497D">
      <w:pPr>
        <w:pStyle w:val="ListParagraph"/>
        <w:numPr>
          <w:ilvl w:val="0"/>
          <w:numId w:val="7"/>
        </w:numPr>
      </w:pPr>
      <w:r>
        <w:t xml:space="preserve">Be an independent thinker but maintain a cooperative spirit. </w:t>
      </w:r>
    </w:p>
    <w:p w14:paraId="2F3AC3C5" w14:textId="1A1115FE" w:rsidR="0014497D" w:rsidRDefault="0014497D" w:rsidP="0014497D">
      <w:pPr>
        <w:pStyle w:val="ListParagraph"/>
        <w:numPr>
          <w:ilvl w:val="0"/>
          <w:numId w:val="7"/>
        </w:numPr>
      </w:pPr>
      <w:r>
        <w:t xml:space="preserve">Be capable of acquiring the knowledge necessary to cope with the issues of an electric utility, including finances, management, and public issues. </w:t>
      </w:r>
    </w:p>
    <w:p w14:paraId="38393F81" w14:textId="348AE8F1" w:rsidR="0014497D" w:rsidRDefault="0014497D" w:rsidP="0014497D">
      <w:pPr>
        <w:pStyle w:val="ListParagraph"/>
        <w:numPr>
          <w:ilvl w:val="0"/>
          <w:numId w:val="7"/>
        </w:numPr>
      </w:pPr>
      <w:r>
        <w:t xml:space="preserve">Be willing to listen, learn and ask probing questions. </w:t>
      </w:r>
    </w:p>
    <w:p w14:paraId="2666F4F6" w14:textId="1B738F01" w:rsidR="0014497D" w:rsidRDefault="0014497D" w:rsidP="0014497D">
      <w:pPr>
        <w:pStyle w:val="ListParagraph"/>
        <w:numPr>
          <w:ilvl w:val="0"/>
          <w:numId w:val="7"/>
        </w:numPr>
      </w:pPr>
      <w:r>
        <w:t xml:space="preserve">Possess the character and demeanor that will reflect favorably on behalf of the Cooperative. </w:t>
      </w:r>
    </w:p>
    <w:p w14:paraId="0EE3B8FC" w14:textId="0C815C04" w:rsidR="0014497D" w:rsidRDefault="0014497D" w:rsidP="0014497D">
      <w:pPr>
        <w:pStyle w:val="ListParagraph"/>
        <w:numPr>
          <w:ilvl w:val="0"/>
          <w:numId w:val="7"/>
        </w:numPr>
      </w:pPr>
      <w:r>
        <w:t xml:space="preserve">Be of sufficient stature to command the respect of management, employees, fellow Board members and the public. </w:t>
      </w:r>
    </w:p>
    <w:p w14:paraId="1428CE67" w14:textId="5DF7DA52" w:rsidR="0014497D" w:rsidRDefault="0014497D" w:rsidP="0014497D">
      <w:pPr>
        <w:pStyle w:val="ListParagraph"/>
        <w:numPr>
          <w:ilvl w:val="0"/>
          <w:numId w:val="7"/>
        </w:numPr>
      </w:pPr>
      <w:r>
        <w:t xml:space="preserve">Be willing to initiate, accept and direct change. </w:t>
      </w:r>
    </w:p>
    <w:p w14:paraId="499E6353" w14:textId="280A9909" w:rsidR="0014497D" w:rsidRDefault="0014497D" w:rsidP="0014497D">
      <w:pPr>
        <w:pStyle w:val="ListParagraph"/>
        <w:numPr>
          <w:ilvl w:val="0"/>
          <w:numId w:val="7"/>
        </w:numPr>
      </w:pPr>
      <w:r>
        <w:lastRenderedPageBreak/>
        <w:t xml:space="preserve">Be willing to commit adequate time to the work of the Board and to properly discharge the duties of the Board. </w:t>
      </w:r>
    </w:p>
    <w:p w14:paraId="502F04FA" w14:textId="20DD8EC2" w:rsidR="0014497D" w:rsidRDefault="0014497D" w:rsidP="0014497D">
      <w:pPr>
        <w:pStyle w:val="ListParagraph"/>
        <w:numPr>
          <w:ilvl w:val="0"/>
          <w:numId w:val="7"/>
        </w:numPr>
      </w:pPr>
      <w:r>
        <w:t xml:space="preserve">Be able to subordinate personal and other business interests to the needs of the Cooperative when </w:t>
      </w:r>
      <w:proofErr w:type="gramStart"/>
      <w:r>
        <w:t>making a decision</w:t>
      </w:r>
      <w:proofErr w:type="gramEnd"/>
      <w:r>
        <w:t xml:space="preserve">. Abstain from voting on anything where you have a personal, </w:t>
      </w:r>
      <w:proofErr w:type="gramStart"/>
      <w:r>
        <w:t>financial</w:t>
      </w:r>
      <w:proofErr w:type="gramEnd"/>
      <w:r>
        <w:t xml:space="preserve"> or other closely tied interest. </w:t>
      </w:r>
    </w:p>
    <w:p w14:paraId="6BE9233A" w14:textId="77777777" w:rsidR="005229FF" w:rsidRPr="005229FF" w:rsidRDefault="0014497D" w:rsidP="0014497D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t xml:space="preserve">Be able to set policy and approve programs that benefit the Cooperative as a whole. </w:t>
      </w:r>
    </w:p>
    <w:p w14:paraId="0B561339" w14:textId="3D3D18B1" w:rsidR="0014497D" w:rsidRPr="0014497D" w:rsidRDefault="0014497D" w:rsidP="0014497D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t>16. Be willing to accept the unpleasant moments of a Director’s experience.</w:t>
      </w:r>
    </w:p>
    <w:p w14:paraId="29B8FC8D" w14:textId="627EAF8D" w:rsidR="0014497D" w:rsidRDefault="0014497D" w:rsidP="0014497D">
      <w:pPr>
        <w:rPr>
          <w:rStyle w:val="Strong"/>
          <w:rFonts w:ascii="Calibri" w:hAnsi="Calibri"/>
          <w:b w:val="0"/>
          <w:bCs w:val="0"/>
        </w:rPr>
      </w:pPr>
    </w:p>
    <w:p w14:paraId="312199D4" w14:textId="475CAF49" w:rsidR="0014497D" w:rsidRDefault="0014497D" w:rsidP="0014497D">
      <w:pPr>
        <w:pStyle w:val="Heading1-SEIREMC"/>
      </w:pPr>
      <w:r>
        <w:t>QUALIFICATIONS:</w:t>
      </w:r>
    </w:p>
    <w:p w14:paraId="49BD55F1" w14:textId="467CE92D" w:rsidR="0014497D" w:rsidRPr="0014497D" w:rsidRDefault="0014497D" w:rsidP="0014497D">
      <w:pPr>
        <w:rPr>
          <w:rStyle w:val="Strong"/>
          <w:rFonts w:ascii="Calibri" w:hAnsi="Calibri"/>
          <w:b w:val="0"/>
          <w:bCs w:val="0"/>
        </w:rPr>
      </w:pPr>
      <w:r>
        <w:t>Must meet all requirements stipulated by the bylaws.</w:t>
      </w:r>
    </w:p>
    <w:sectPr w:rsidR="0014497D" w:rsidRPr="0014497D" w:rsidSect="004A3988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1C25A" w14:textId="77777777" w:rsidR="00100928" w:rsidRDefault="00100928" w:rsidP="00EA50C4">
      <w:pPr>
        <w:spacing w:before="0" w:after="0" w:line="240" w:lineRule="auto"/>
      </w:pPr>
      <w:r>
        <w:separator/>
      </w:r>
    </w:p>
  </w:endnote>
  <w:endnote w:type="continuationSeparator" w:id="0">
    <w:p w14:paraId="525012E2" w14:textId="77777777" w:rsidR="00100928" w:rsidRDefault="00100928" w:rsidP="00EA50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94"/>
      <w:gridCol w:w="4666"/>
    </w:tblGrid>
    <w:tr w:rsidR="00EA50C4" w:rsidRPr="00A049B4" w14:paraId="1D7471FC" w14:textId="77777777" w:rsidTr="005C2372"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E20B57B" w14:textId="1989DC7E" w:rsidR="00EA50C4" w:rsidRPr="00B07121" w:rsidRDefault="0014497D" w:rsidP="00EA50C4">
          <w:pPr>
            <w:pStyle w:val="Footer"/>
            <w:rPr>
              <w:rFonts w:ascii="Franklin Gothic Medium Cond" w:hAnsi="Franklin Gothic Medium Cond"/>
              <w:bCs/>
            </w:rPr>
          </w:pPr>
          <w:bookmarkStart w:id="1" w:name="_Hlk74644554"/>
          <w:r>
            <w:rPr>
              <w:rFonts w:ascii="Franklin Gothic Medium Cond" w:hAnsi="Franklin Gothic Medium Cond"/>
              <w:bCs/>
            </w:rPr>
            <w:t>JOB TITLE: DIRECTOR</w:t>
          </w:r>
        </w:p>
        <w:p w14:paraId="47DF23AC" w14:textId="5BB4DC10" w:rsidR="00EA50C4" w:rsidRPr="00533ECB" w:rsidRDefault="00EA50C4" w:rsidP="00EA50C4">
          <w:pPr>
            <w:pStyle w:val="Footer"/>
          </w:pPr>
          <w:r w:rsidRPr="00B07121">
            <w:rPr>
              <w:rFonts w:ascii="Franklin Gothic Medium Cond" w:hAnsi="Franklin Gothic Medium Cond"/>
              <w:bCs/>
              <w:sz w:val="18"/>
              <w:szCs w:val="18"/>
            </w:rPr>
            <w:t xml:space="preserve">Reviewed/Approved:  </w:t>
          </w:r>
          <w:r>
            <w:rPr>
              <w:rFonts w:ascii="Franklin Gothic Medium Cond" w:hAnsi="Franklin Gothic Medium Cond"/>
              <w:bCs/>
              <w:sz w:val="18"/>
              <w:szCs w:val="18"/>
            </w:rPr>
            <w:t>N/A</w:t>
          </w: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6685E37" w14:textId="77777777" w:rsidR="00EA50C4" w:rsidRDefault="00EA50C4" w:rsidP="00EA50C4">
          <w:pPr>
            <w:pStyle w:val="Footer"/>
            <w:rPr>
              <w:rFonts w:ascii="Franklin Gothic Book" w:hAnsi="Franklin Gothic Book"/>
            </w:rPr>
          </w:pPr>
        </w:p>
        <w:p w14:paraId="7CF350EC" w14:textId="77777777" w:rsidR="00EA50C4" w:rsidRPr="00A049B4" w:rsidRDefault="00EA50C4" w:rsidP="00EA50C4">
          <w:pPr>
            <w:pStyle w:val="Footer"/>
            <w:jc w:val="right"/>
            <w:rPr>
              <w:rFonts w:ascii="Franklin Gothic Book" w:hAnsi="Franklin Gothic Book"/>
              <w:bCs/>
            </w:rPr>
          </w:pPr>
          <w:r w:rsidRPr="00A049B4">
            <w:rPr>
              <w:rFonts w:ascii="Franklin Gothic Book" w:hAnsi="Franklin Gothic Book"/>
            </w:rPr>
            <w:t xml:space="preserve">Page </w:t>
          </w:r>
          <w:r w:rsidRPr="00A049B4">
            <w:rPr>
              <w:rFonts w:ascii="Franklin Gothic Book" w:hAnsi="Franklin Gothic Book"/>
              <w:b/>
              <w:bCs/>
            </w:rPr>
            <w:fldChar w:fldCharType="begin"/>
          </w:r>
          <w:r w:rsidRPr="00A049B4">
            <w:rPr>
              <w:rFonts w:ascii="Franklin Gothic Book" w:hAnsi="Franklin Gothic Book"/>
              <w:b/>
              <w:bCs/>
            </w:rPr>
            <w:instrText xml:space="preserve"> PAGE </w:instrText>
          </w:r>
          <w:r w:rsidRPr="00A049B4">
            <w:rPr>
              <w:rFonts w:ascii="Franklin Gothic Book" w:hAnsi="Franklin Gothic Book"/>
              <w:b/>
              <w:bCs/>
            </w:rPr>
            <w:fldChar w:fldCharType="separate"/>
          </w:r>
          <w:r w:rsidRPr="00A049B4">
            <w:rPr>
              <w:rFonts w:ascii="Franklin Gothic Book" w:hAnsi="Franklin Gothic Book"/>
              <w:b/>
              <w:bCs/>
            </w:rPr>
            <w:t>2</w:t>
          </w:r>
          <w:r w:rsidRPr="00A049B4">
            <w:rPr>
              <w:rFonts w:ascii="Franklin Gothic Book" w:hAnsi="Franklin Gothic Book"/>
              <w:b/>
              <w:bCs/>
            </w:rPr>
            <w:fldChar w:fldCharType="end"/>
          </w:r>
          <w:r w:rsidRPr="00A049B4">
            <w:rPr>
              <w:rFonts w:ascii="Franklin Gothic Book" w:hAnsi="Franklin Gothic Book"/>
            </w:rPr>
            <w:t xml:space="preserve"> of </w:t>
          </w:r>
          <w:r w:rsidRPr="00A049B4">
            <w:rPr>
              <w:rFonts w:ascii="Franklin Gothic Book" w:hAnsi="Franklin Gothic Book"/>
              <w:b/>
              <w:bCs/>
            </w:rPr>
            <w:fldChar w:fldCharType="begin"/>
          </w:r>
          <w:r w:rsidRPr="00A049B4">
            <w:rPr>
              <w:rFonts w:ascii="Franklin Gothic Book" w:hAnsi="Franklin Gothic Book"/>
              <w:b/>
              <w:bCs/>
            </w:rPr>
            <w:instrText xml:space="preserve"> NUMPAGES  </w:instrText>
          </w:r>
          <w:r w:rsidRPr="00A049B4">
            <w:rPr>
              <w:rFonts w:ascii="Franklin Gothic Book" w:hAnsi="Franklin Gothic Book"/>
              <w:b/>
              <w:bCs/>
            </w:rPr>
            <w:fldChar w:fldCharType="separate"/>
          </w:r>
          <w:r w:rsidRPr="00A049B4">
            <w:rPr>
              <w:rFonts w:ascii="Franklin Gothic Book" w:hAnsi="Franklin Gothic Book"/>
              <w:b/>
              <w:bCs/>
            </w:rPr>
            <w:t>3</w:t>
          </w:r>
          <w:r w:rsidRPr="00A049B4">
            <w:rPr>
              <w:rFonts w:ascii="Franklin Gothic Book" w:hAnsi="Franklin Gothic Book"/>
              <w:b/>
              <w:bCs/>
            </w:rPr>
            <w:fldChar w:fldCharType="end"/>
          </w:r>
        </w:p>
      </w:tc>
    </w:tr>
    <w:bookmarkEnd w:id="1"/>
  </w:tbl>
  <w:p w14:paraId="3206E70B" w14:textId="77777777" w:rsidR="00EA50C4" w:rsidRDefault="00EA50C4" w:rsidP="00EA5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94"/>
      <w:gridCol w:w="4666"/>
    </w:tblGrid>
    <w:tr w:rsidR="00EA50C4" w:rsidRPr="00A049B4" w14:paraId="16590F42" w14:textId="77777777" w:rsidTr="005C2372"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2B5100E" w14:textId="77777777" w:rsidR="00EA50C4" w:rsidRPr="00B07121" w:rsidRDefault="00EA50C4" w:rsidP="00EA50C4">
          <w:pPr>
            <w:pStyle w:val="Footer"/>
            <w:rPr>
              <w:rFonts w:ascii="Franklin Gothic Medium Cond" w:hAnsi="Franklin Gothic Medium Cond"/>
              <w:bCs/>
            </w:rPr>
          </w:pPr>
          <w:r>
            <w:rPr>
              <w:rFonts w:ascii="Franklin Gothic Medium Cond" w:hAnsi="Franklin Gothic Medium Cond"/>
              <w:bCs/>
            </w:rPr>
            <w:t>TITAL</w:t>
          </w:r>
        </w:p>
        <w:p w14:paraId="2735E1A6" w14:textId="77777777" w:rsidR="00EA50C4" w:rsidRPr="00533ECB" w:rsidRDefault="00EA50C4" w:rsidP="00EA50C4">
          <w:pPr>
            <w:pStyle w:val="Footer"/>
          </w:pPr>
          <w:r w:rsidRPr="00B07121">
            <w:rPr>
              <w:rFonts w:ascii="Franklin Gothic Medium Cond" w:hAnsi="Franklin Gothic Medium Cond"/>
              <w:bCs/>
              <w:sz w:val="18"/>
              <w:szCs w:val="18"/>
            </w:rPr>
            <w:t xml:space="preserve">Reviewed/Approved:  </w:t>
          </w:r>
          <w:r>
            <w:rPr>
              <w:rFonts w:ascii="Franklin Gothic Medium Cond" w:hAnsi="Franklin Gothic Medium Cond"/>
              <w:bCs/>
              <w:sz w:val="18"/>
              <w:szCs w:val="18"/>
            </w:rPr>
            <w:t>N/A</w:t>
          </w: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91E5AD2" w14:textId="77777777" w:rsidR="00EA50C4" w:rsidRDefault="00EA50C4" w:rsidP="00EA50C4">
          <w:pPr>
            <w:pStyle w:val="Footer"/>
            <w:rPr>
              <w:rFonts w:ascii="Franklin Gothic Book" w:hAnsi="Franklin Gothic Book"/>
            </w:rPr>
          </w:pPr>
        </w:p>
        <w:p w14:paraId="7C8F08FF" w14:textId="77777777" w:rsidR="00EA50C4" w:rsidRPr="00A049B4" w:rsidRDefault="00EA50C4" w:rsidP="00EA50C4">
          <w:pPr>
            <w:pStyle w:val="Footer"/>
            <w:jc w:val="right"/>
            <w:rPr>
              <w:rFonts w:ascii="Franklin Gothic Book" w:hAnsi="Franklin Gothic Book"/>
              <w:bCs/>
            </w:rPr>
          </w:pPr>
          <w:r w:rsidRPr="00A049B4">
            <w:rPr>
              <w:rFonts w:ascii="Franklin Gothic Book" w:hAnsi="Franklin Gothic Book"/>
            </w:rPr>
            <w:t xml:space="preserve">Page </w:t>
          </w:r>
          <w:r w:rsidRPr="00A049B4">
            <w:rPr>
              <w:rFonts w:ascii="Franklin Gothic Book" w:hAnsi="Franklin Gothic Book"/>
              <w:b/>
              <w:bCs/>
            </w:rPr>
            <w:fldChar w:fldCharType="begin"/>
          </w:r>
          <w:r w:rsidRPr="00A049B4">
            <w:rPr>
              <w:rFonts w:ascii="Franklin Gothic Book" w:hAnsi="Franklin Gothic Book"/>
              <w:b/>
              <w:bCs/>
            </w:rPr>
            <w:instrText xml:space="preserve"> PAGE </w:instrText>
          </w:r>
          <w:r w:rsidRPr="00A049B4">
            <w:rPr>
              <w:rFonts w:ascii="Franklin Gothic Book" w:hAnsi="Franklin Gothic Book"/>
              <w:b/>
              <w:bCs/>
            </w:rPr>
            <w:fldChar w:fldCharType="separate"/>
          </w:r>
          <w:r w:rsidRPr="00A049B4">
            <w:rPr>
              <w:rFonts w:ascii="Franklin Gothic Book" w:hAnsi="Franklin Gothic Book"/>
              <w:b/>
              <w:bCs/>
            </w:rPr>
            <w:t>2</w:t>
          </w:r>
          <w:r w:rsidRPr="00A049B4">
            <w:rPr>
              <w:rFonts w:ascii="Franklin Gothic Book" w:hAnsi="Franklin Gothic Book"/>
              <w:b/>
              <w:bCs/>
            </w:rPr>
            <w:fldChar w:fldCharType="end"/>
          </w:r>
          <w:r w:rsidRPr="00A049B4">
            <w:rPr>
              <w:rFonts w:ascii="Franklin Gothic Book" w:hAnsi="Franklin Gothic Book"/>
            </w:rPr>
            <w:t xml:space="preserve"> of </w:t>
          </w:r>
          <w:r w:rsidRPr="00A049B4">
            <w:rPr>
              <w:rFonts w:ascii="Franklin Gothic Book" w:hAnsi="Franklin Gothic Book"/>
              <w:b/>
              <w:bCs/>
            </w:rPr>
            <w:fldChar w:fldCharType="begin"/>
          </w:r>
          <w:r w:rsidRPr="00A049B4">
            <w:rPr>
              <w:rFonts w:ascii="Franklin Gothic Book" w:hAnsi="Franklin Gothic Book"/>
              <w:b/>
              <w:bCs/>
            </w:rPr>
            <w:instrText xml:space="preserve"> NUMPAGES  </w:instrText>
          </w:r>
          <w:r w:rsidRPr="00A049B4">
            <w:rPr>
              <w:rFonts w:ascii="Franklin Gothic Book" w:hAnsi="Franklin Gothic Book"/>
              <w:b/>
              <w:bCs/>
            </w:rPr>
            <w:fldChar w:fldCharType="separate"/>
          </w:r>
          <w:r w:rsidRPr="00A049B4">
            <w:rPr>
              <w:rFonts w:ascii="Franklin Gothic Book" w:hAnsi="Franklin Gothic Book"/>
              <w:b/>
              <w:bCs/>
            </w:rPr>
            <w:t>3</w:t>
          </w:r>
          <w:r w:rsidRPr="00A049B4">
            <w:rPr>
              <w:rFonts w:ascii="Franklin Gothic Book" w:hAnsi="Franklin Gothic Book"/>
              <w:b/>
              <w:bCs/>
            </w:rPr>
            <w:fldChar w:fldCharType="end"/>
          </w:r>
        </w:p>
      </w:tc>
    </w:tr>
  </w:tbl>
  <w:p w14:paraId="0F599AAF" w14:textId="77777777" w:rsidR="00EA50C4" w:rsidRDefault="00EA5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EC2CA" w14:textId="77777777" w:rsidR="00100928" w:rsidRDefault="00100928" w:rsidP="00EA50C4">
      <w:pPr>
        <w:spacing w:before="0" w:after="0" w:line="240" w:lineRule="auto"/>
      </w:pPr>
      <w:r>
        <w:separator/>
      </w:r>
    </w:p>
  </w:footnote>
  <w:footnote w:type="continuationSeparator" w:id="0">
    <w:p w14:paraId="3F020E89" w14:textId="77777777" w:rsidR="00100928" w:rsidRDefault="00100928" w:rsidP="00EA50C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8B43F" w14:textId="19D9123B" w:rsidR="00EA50C4" w:rsidRDefault="00EA50C4" w:rsidP="00EA50C4">
    <w:pPr>
      <w:pStyle w:val="Header"/>
      <w:jc w:val="right"/>
      <w:rPr>
        <w:rStyle w:val="Strong"/>
      </w:rPr>
    </w:pPr>
  </w:p>
  <w:p w14:paraId="106BC908" w14:textId="4CA15DD8" w:rsidR="00EA50C4" w:rsidRDefault="00EA50C4" w:rsidP="00EA50C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F37F8"/>
    <w:multiLevelType w:val="hybridMultilevel"/>
    <w:tmpl w:val="CA74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1A18"/>
    <w:multiLevelType w:val="hybridMultilevel"/>
    <w:tmpl w:val="0958B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E1ABD"/>
    <w:multiLevelType w:val="hybridMultilevel"/>
    <w:tmpl w:val="1520F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65279"/>
    <w:multiLevelType w:val="hybridMultilevel"/>
    <w:tmpl w:val="4E64E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C456DF"/>
    <w:multiLevelType w:val="hybridMultilevel"/>
    <w:tmpl w:val="0554C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D0DB2"/>
    <w:multiLevelType w:val="hybridMultilevel"/>
    <w:tmpl w:val="FDF8D60E"/>
    <w:lvl w:ilvl="0" w:tplc="9F806CDE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E1DC8"/>
    <w:multiLevelType w:val="hybridMultilevel"/>
    <w:tmpl w:val="A2F89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C4"/>
    <w:rsid w:val="00100928"/>
    <w:rsid w:val="0014497D"/>
    <w:rsid w:val="00261062"/>
    <w:rsid w:val="002C286B"/>
    <w:rsid w:val="003B1E8F"/>
    <w:rsid w:val="004A3988"/>
    <w:rsid w:val="005229FF"/>
    <w:rsid w:val="005C4E81"/>
    <w:rsid w:val="006A1596"/>
    <w:rsid w:val="008129E0"/>
    <w:rsid w:val="0092347B"/>
    <w:rsid w:val="00E25B73"/>
    <w:rsid w:val="00EA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9EA13"/>
  <w15:chartTrackingRefBased/>
  <w15:docId w15:val="{96CCCB5D-A753-49C1-8835-159BAACD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0C4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E8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4E8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E8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E81"/>
    <w:pPr>
      <w:pBdr>
        <w:top w:val="dotted" w:sz="6" w:space="2" w:color="5B9BD5"/>
      </w:pBdr>
      <w:spacing w:before="200" w:after="0"/>
      <w:outlineLvl w:val="3"/>
    </w:pPr>
    <w:rPr>
      <w:rFonts w:ascii="Franklin Gothic Book" w:eastAsiaTheme="minorHAnsi" w:hAnsi="Franklin Gothic Book" w:cstheme="minorBidi"/>
      <w:caps/>
      <w:color w:val="005A9C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SEIREMC">
    <w:name w:val="Heading 1 - SEIREMC"/>
    <w:basedOn w:val="Heading1"/>
    <w:link w:val="Heading1-SEIREMCChar"/>
    <w:qFormat/>
    <w:rsid w:val="005C4E81"/>
    <w:pPr>
      <w:keepNext w:val="0"/>
      <w:keepLines w:val="0"/>
      <w:pBdr>
        <w:top w:val="single" w:sz="4" w:space="1" w:color="005A9C" w:shadow="1"/>
        <w:left w:val="single" w:sz="4" w:space="4" w:color="005A9C" w:shadow="1"/>
        <w:bottom w:val="single" w:sz="4" w:space="1" w:color="005A9C" w:shadow="1"/>
        <w:right w:val="single" w:sz="4" w:space="4" w:color="005A9C" w:shadow="1"/>
      </w:pBdr>
      <w:shd w:val="clear" w:color="auto" w:fill="005A9C"/>
      <w:tabs>
        <w:tab w:val="left" w:pos="3630"/>
      </w:tabs>
      <w:spacing w:before="100" w:line="276" w:lineRule="auto"/>
    </w:pPr>
    <w:rPr>
      <w:rFonts w:ascii="Franklin Gothic Medium Cond" w:hAnsi="Franklin Gothic Medium Cond"/>
      <w:caps/>
      <w:color w:val="FFFFFF"/>
      <w:spacing w:val="15"/>
      <w:sz w:val="24"/>
      <w:szCs w:val="24"/>
    </w:rPr>
  </w:style>
  <w:style w:type="character" w:customStyle="1" w:styleId="Heading1-SEIREMCChar">
    <w:name w:val="Heading 1 - SEIREMC Char"/>
    <w:basedOn w:val="Heading1Char"/>
    <w:link w:val="Heading1-SEIREMC"/>
    <w:rsid w:val="005C4E81"/>
    <w:rPr>
      <w:rFonts w:ascii="Franklin Gothic Medium Cond" w:eastAsiaTheme="majorEastAsia" w:hAnsi="Franklin Gothic Medium Cond" w:cstheme="majorBidi"/>
      <w:caps/>
      <w:color w:val="FFFFFF"/>
      <w:spacing w:val="15"/>
      <w:sz w:val="24"/>
      <w:szCs w:val="24"/>
      <w:shd w:val="clear" w:color="auto" w:fill="005A9C"/>
    </w:rPr>
  </w:style>
  <w:style w:type="character" w:customStyle="1" w:styleId="Heading1Char">
    <w:name w:val="Heading 1 Char"/>
    <w:basedOn w:val="DefaultParagraphFont"/>
    <w:link w:val="Heading1"/>
    <w:uiPriority w:val="9"/>
    <w:rsid w:val="005C4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2-SEIREMC">
    <w:name w:val="Heading 2 - SEIREMC"/>
    <w:basedOn w:val="Heading2"/>
    <w:link w:val="Heading2-SEIREMCChar"/>
    <w:qFormat/>
    <w:rsid w:val="005C4E81"/>
    <w:pPr>
      <w:keepNext w:val="0"/>
      <w:keepLines w:val="0"/>
      <w:pBdr>
        <w:top w:val="single" w:sz="4" w:space="1" w:color="009457" w:shadow="1"/>
        <w:left w:val="single" w:sz="4" w:space="4" w:color="009457" w:shadow="1"/>
        <w:bottom w:val="single" w:sz="4" w:space="1" w:color="009457" w:shadow="1"/>
        <w:right w:val="single" w:sz="4" w:space="4" w:color="009457" w:shadow="1"/>
      </w:pBdr>
      <w:shd w:val="clear" w:color="auto" w:fill="009457"/>
      <w:spacing w:before="100" w:line="276" w:lineRule="auto"/>
    </w:pPr>
    <w:rPr>
      <w:rFonts w:ascii="Franklin Gothic Medium Cond" w:hAnsi="Franklin Gothic Medium Cond"/>
      <w:caps/>
      <w:color w:val="FFFFFF"/>
      <w:spacing w:val="15"/>
    </w:rPr>
  </w:style>
  <w:style w:type="character" w:customStyle="1" w:styleId="Heading2-SEIREMCChar">
    <w:name w:val="Heading 2 - SEIREMC Char"/>
    <w:basedOn w:val="Heading2Char"/>
    <w:link w:val="Heading2-SEIREMC"/>
    <w:rsid w:val="005C4E81"/>
    <w:rPr>
      <w:rFonts w:ascii="Franklin Gothic Medium Cond" w:eastAsiaTheme="majorEastAsia" w:hAnsi="Franklin Gothic Medium Cond" w:cstheme="majorBidi"/>
      <w:caps/>
      <w:color w:val="FFFFFF"/>
      <w:spacing w:val="15"/>
      <w:sz w:val="26"/>
      <w:szCs w:val="26"/>
      <w:shd w:val="clear" w:color="auto" w:fill="00945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4E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3-SEIREMC">
    <w:name w:val="Heading 3 - SEIREMC"/>
    <w:basedOn w:val="Heading3"/>
    <w:link w:val="Heading3-SEIREMCChar"/>
    <w:qFormat/>
    <w:rsid w:val="005C4E81"/>
    <w:pPr>
      <w:keepNext w:val="0"/>
      <w:keepLines w:val="0"/>
      <w:pBdr>
        <w:top w:val="single" w:sz="6" w:space="2" w:color="5B9BD5"/>
      </w:pBdr>
      <w:spacing w:before="300" w:line="276" w:lineRule="auto"/>
    </w:pPr>
    <w:rPr>
      <w:rFonts w:ascii="Franklin Gothic Medium Cond" w:eastAsiaTheme="minorEastAsia" w:hAnsi="Franklin Gothic Medium Cond"/>
      <w:caps/>
      <w:color w:val="005A9C"/>
      <w:spacing w:val="15"/>
    </w:rPr>
  </w:style>
  <w:style w:type="character" w:customStyle="1" w:styleId="Heading3-SEIREMCChar">
    <w:name w:val="Heading 3 - SEIREMC Char"/>
    <w:basedOn w:val="Heading3Char"/>
    <w:link w:val="Heading3-SEIREMC"/>
    <w:rsid w:val="005C4E81"/>
    <w:rPr>
      <w:rFonts w:ascii="Franklin Gothic Medium Cond" w:eastAsiaTheme="minorEastAsia" w:hAnsi="Franklin Gothic Medium Cond" w:cstheme="majorBidi"/>
      <w:caps/>
      <w:color w:val="005A9C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4E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itle-SEIREMC">
    <w:name w:val="Title - SEIREMC"/>
    <w:basedOn w:val="Title"/>
    <w:link w:val="Title-SEIREMCChar"/>
    <w:qFormat/>
    <w:rsid w:val="005C4E81"/>
    <w:pPr>
      <w:spacing w:line="276" w:lineRule="auto"/>
      <w:contextualSpacing w:val="0"/>
      <w:jc w:val="center"/>
    </w:pPr>
    <w:rPr>
      <w:rFonts w:ascii="Franklin Gothic Medium Cond" w:eastAsia="SimSun" w:hAnsi="Franklin Gothic Medium Cond" w:cs="Times New Roman"/>
      <w:caps/>
      <w:color w:val="005A9C"/>
      <w:spacing w:val="10"/>
      <w:sz w:val="36"/>
      <w:szCs w:val="36"/>
    </w:rPr>
  </w:style>
  <w:style w:type="character" w:customStyle="1" w:styleId="Title-SEIREMCChar">
    <w:name w:val="Title - SEIREMC Char"/>
    <w:basedOn w:val="TitleChar"/>
    <w:link w:val="Title-SEIREMC"/>
    <w:rsid w:val="005C4E81"/>
    <w:rPr>
      <w:rFonts w:ascii="Franklin Gothic Medium Cond" w:eastAsia="SimSun" w:hAnsi="Franklin Gothic Medium Cond" w:cs="Times New Roman"/>
      <w:caps/>
      <w:color w:val="005A9C"/>
      <w:spacing w:val="10"/>
      <w:kern w:val="28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5C4E81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4E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link w:val="Heading4"/>
    <w:uiPriority w:val="9"/>
    <w:rsid w:val="005C4E81"/>
    <w:rPr>
      <w:rFonts w:ascii="Franklin Gothic Book" w:hAnsi="Franklin Gothic Book"/>
      <w:caps/>
      <w:color w:val="005A9C"/>
      <w:spacing w:val="10"/>
    </w:rPr>
  </w:style>
  <w:style w:type="character" w:styleId="Strong">
    <w:name w:val="Strong"/>
    <w:uiPriority w:val="22"/>
    <w:qFormat/>
    <w:rsid w:val="005C4E81"/>
    <w:rPr>
      <w:rFonts w:ascii="Franklin Gothic Book" w:hAnsi="Franklin Gothic Book"/>
      <w:b/>
      <w:bCs/>
      <w:color w:val="auto"/>
    </w:rPr>
  </w:style>
  <w:style w:type="character" w:styleId="Emphasis">
    <w:name w:val="Emphasis"/>
    <w:uiPriority w:val="20"/>
    <w:qFormat/>
    <w:rsid w:val="005C4E81"/>
    <w:rPr>
      <w:caps/>
      <w:color w:val="1F4D78"/>
      <w:spacing w:val="5"/>
    </w:rPr>
  </w:style>
  <w:style w:type="paragraph" w:styleId="NoSpacing">
    <w:name w:val="No Spacing"/>
    <w:basedOn w:val="Normal"/>
    <w:uiPriority w:val="1"/>
    <w:qFormat/>
    <w:rsid w:val="005C4E81"/>
    <w:pPr>
      <w:spacing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E81"/>
    <w:pPr>
      <w:ind w:left="720"/>
    </w:pPr>
    <w:rPr>
      <w:rFonts w:ascii="Franklin Gothic Book" w:eastAsiaTheme="minorEastAsia" w:hAnsi="Franklin Gothic Book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5C4E81"/>
    <w:rPr>
      <w:rFonts w:ascii="Franklin Gothic Book" w:eastAsiaTheme="minorHAnsi" w:hAnsi="Franklin Gothic Book" w:cstheme="minorBidi"/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5C4E81"/>
    <w:rPr>
      <w:rFonts w:ascii="Franklin Gothic Book" w:hAnsi="Franklin Gothic Book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4E81"/>
    <w:pPr>
      <w:spacing w:before="240" w:after="240" w:line="240" w:lineRule="auto"/>
      <w:ind w:left="1080" w:right="1080"/>
      <w:jc w:val="center"/>
    </w:pPr>
    <w:rPr>
      <w:rFonts w:ascii="Franklin Gothic Book" w:eastAsiaTheme="minorHAnsi" w:hAnsi="Franklin Gothic Book" w:cstheme="minorBidi"/>
      <w:color w:val="005A9C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C4E81"/>
    <w:rPr>
      <w:rFonts w:ascii="Franklin Gothic Book" w:hAnsi="Franklin Gothic Book"/>
      <w:color w:val="005A9C"/>
      <w:sz w:val="24"/>
      <w:szCs w:val="24"/>
    </w:rPr>
  </w:style>
  <w:style w:type="character" w:styleId="SubtleEmphasis">
    <w:name w:val="Subtle Emphasis"/>
    <w:uiPriority w:val="19"/>
    <w:qFormat/>
    <w:rsid w:val="005C4E81"/>
    <w:rPr>
      <w:rFonts w:ascii="Franklin Gothic Book" w:hAnsi="Franklin Gothic Book"/>
      <w:i/>
      <w:iCs/>
      <w:color w:val="005A9C"/>
    </w:rPr>
  </w:style>
  <w:style w:type="character" w:styleId="IntenseEmphasis">
    <w:name w:val="Intense Emphasis"/>
    <w:uiPriority w:val="21"/>
    <w:qFormat/>
    <w:rsid w:val="005C4E81"/>
    <w:rPr>
      <w:rFonts w:ascii="Franklin Gothic Book" w:hAnsi="Franklin Gothic Book"/>
      <w:b/>
      <w:bCs/>
      <w:caps/>
      <w:color w:val="005A9C"/>
      <w:spacing w:val="10"/>
    </w:rPr>
  </w:style>
  <w:style w:type="character" w:styleId="SubtleReference">
    <w:name w:val="Subtle Reference"/>
    <w:uiPriority w:val="31"/>
    <w:qFormat/>
    <w:rsid w:val="005C4E81"/>
    <w:rPr>
      <w:rFonts w:ascii="Franklin Gothic Book" w:hAnsi="Franklin Gothic Book"/>
      <w:b/>
      <w:bCs/>
      <w:color w:val="005A9C"/>
    </w:rPr>
  </w:style>
  <w:style w:type="character" w:styleId="IntenseReference">
    <w:name w:val="Intense Reference"/>
    <w:uiPriority w:val="32"/>
    <w:qFormat/>
    <w:rsid w:val="005C4E81"/>
    <w:rPr>
      <w:rFonts w:ascii="Franklin Gothic Book" w:hAnsi="Franklin Gothic Book"/>
      <w:b/>
      <w:bCs/>
      <w:i/>
      <w:iCs/>
      <w:caps/>
      <w:color w:val="005A9C"/>
    </w:rPr>
  </w:style>
  <w:style w:type="character" w:styleId="BookTitle">
    <w:name w:val="Book Title"/>
    <w:uiPriority w:val="33"/>
    <w:qFormat/>
    <w:rsid w:val="005C4E81"/>
    <w:rPr>
      <w:rFonts w:ascii="Franklin Gothic Book" w:hAnsi="Franklin Gothic Book"/>
      <w:b/>
      <w:bCs/>
      <w:i/>
      <w:iCs/>
      <w:spacing w:val="0"/>
    </w:rPr>
  </w:style>
  <w:style w:type="paragraph" w:styleId="Header">
    <w:name w:val="header"/>
    <w:basedOn w:val="Normal"/>
    <w:link w:val="HeaderChar"/>
    <w:uiPriority w:val="99"/>
    <w:unhideWhenUsed/>
    <w:rsid w:val="00EA50C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C4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50C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C4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Jansen</dc:creator>
  <cp:keywords/>
  <dc:description/>
  <cp:lastModifiedBy>Haley Jansen</cp:lastModifiedBy>
  <cp:revision>4</cp:revision>
  <dcterms:created xsi:type="dcterms:W3CDTF">2021-11-04T18:10:00Z</dcterms:created>
  <dcterms:modified xsi:type="dcterms:W3CDTF">2021-11-19T16:04:00Z</dcterms:modified>
</cp:coreProperties>
</file>